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F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关于计算机科学与技术学院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软件学院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级本科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生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毕业设计导师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、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实习导师双向选择的通知</w:t>
      </w:r>
    </w:p>
    <w:p w14:paraId="227DD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39DF51C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</w:rPr>
        <w:t>为适应多样化人才培养需要，充分发挥教师在学生培养中的主导地位，倡导专业教师更多地参与本科生的指导工作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6"/>
        </w:rPr>
        <w:t>激发学生学习的积极性和创造性，提高学生的工程实践能力和科技创新能力，培养高质量优秀人才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6"/>
        </w:rPr>
        <w:t>计算机科学与技术学院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</w:rPr>
        <w:t>软件学院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6"/>
        </w:rPr>
        <w:t>202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6"/>
        </w:rPr>
        <w:t>级本科生拟于近期进行毕业设计导师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6"/>
        </w:rPr>
        <w:t>实习导师选择，具体实施办法和安排如下：</w:t>
      </w:r>
    </w:p>
    <w:p w14:paraId="05836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时间安排：</w:t>
      </w:r>
      <w:r>
        <w:rPr>
          <w:rFonts w:hint="eastAsia" w:ascii="仿宋_GB2312" w:hAnsi="仿宋_GB2312" w:eastAsia="仿宋_GB2312" w:cs="仿宋_GB2312"/>
          <w:sz w:val="32"/>
          <w:szCs w:val="36"/>
        </w:rPr>
        <w:t xml:space="preserve"> </w:t>
      </w:r>
    </w:p>
    <w:p w14:paraId="267E8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</w:t>
      </w:r>
      <w:r>
        <w:rPr>
          <w:rFonts w:hint="eastAsia" w:ascii="仿宋_GB2312" w:hAnsi="仿宋_GB2312" w:eastAsia="仿宋_GB2312" w:cs="仿宋_GB2312"/>
          <w:sz w:val="32"/>
          <w:szCs w:val="36"/>
        </w:rPr>
        <w:t xml:space="preserve">，公示导师名单（附件三）  </w:t>
      </w:r>
    </w:p>
    <w:p w14:paraId="2C923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日--6月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</w:t>
      </w:r>
      <w:r>
        <w:rPr>
          <w:rFonts w:hint="eastAsia" w:ascii="仿宋_GB2312" w:hAnsi="仿宋_GB2312" w:eastAsia="仿宋_GB2312" w:cs="仿宋_GB2312"/>
          <w:sz w:val="32"/>
          <w:szCs w:val="36"/>
        </w:rPr>
        <w:t>，学生填写《计算机学院本科学生导师选择学生个人简介表》（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6"/>
        </w:rPr>
        <w:t>附件一</w:t>
      </w:r>
      <w:r>
        <w:rPr>
          <w:rFonts w:hint="eastAsia" w:ascii="仿宋_GB2312" w:hAnsi="仿宋_GB2312" w:eastAsia="仿宋_GB2312" w:cs="仿宋_GB2312"/>
          <w:sz w:val="32"/>
          <w:szCs w:val="36"/>
        </w:rPr>
        <w:t>），并与导师取得联系，导师联系方式详见《计算机、软件学院教职工通讯录》（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6"/>
        </w:rPr>
        <w:t>附件三</w:t>
      </w:r>
      <w:r>
        <w:rPr>
          <w:rFonts w:hint="eastAsia" w:ascii="仿宋_GB2312" w:hAnsi="仿宋_GB2312" w:eastAsia="仿宋_GB2312" w:cs="仿宋_GB2312"/>
          <w:sz w:val="32"/>
          <w:szCs w:val="36"/>
        </w:rPr>
        <w:t>）。与导师达成双选意向后，填写《计算机学院本科学生导师双向选择表》（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6"/>
        </w:rPr>
        <w:t>附件二</w:t>
      </w:r>
      <w:r>
        <w:rPr>
          <w:rFonts w:hint="eastAsia" w:ascii="仿宋_GB2312" w:hAnsi="仿宋_GB2312" w:eastAsia="仿宋_GB2312" w:cs="仿宋_GB2312"/>
          <w:sz w:val="32"/>
          <w:szCs w:val="36"/>
        </w:rPr>
        <w:t>）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6"/>
        </w:rPr>
        <w:t>学生自己扫描备份附件二，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6"/>
        </w:rPr>
        <w:t>附件二</w:t>
      </w:r>
      <w:r>
        <w:rPr>
          <w:rFonts w:hint="eastAsia" w:ascii="仿宋_GB2312" w:hAnsi="仿宋_GB2312" w:eastAsia="仿宋_GB2312" w:cs="仿宋_GB2312"/>
          <w:sz w:val="32"/>
          <w:szCs w:val="36"/>
        </w:rPr>
        <w:t>纸质版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提交给各班班长，班长收集汇总后（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6"/>
          <w:lang w:val="en-US" w:eastAsia="zh-CN"/>
        </w:rPr>
        <w:t>含班级汇总表电子版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）于6月22日12:00前提交给学院学工办计D423吴琦聪老师。</w:t>
      </w:r>
    </w:p>
    <w:p w14:paraId="5CAD0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日--6月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</w:t>
      </w:r>
      <w:r>
        <w:rPr>
          <w:rFonts w:hint="eastAsia" w:ascii="仿宋_GB2312" w:hAnsi="仿宋_GB2312" w:eastAsia="仿宋_GB2312" w:cs="仿宋_GB2312"/>
          <w:sz w:val="32"/>
          <w:szCs w:val="36"/>
        </w:rPr>
        <w:t>公示第一轮选择结果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。</w:t>
      </w:r>
    </w:p>
    <w:p w14:paraId="60AC0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日--6月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</w:t>
      </w:r>
      <w:r>
        <w:rPr>
          <w:rFonts w:hint="eastAsia" w:ascii="仿宋_GB2312" w:hAnsi="仿宋_GB2312" w:eastAsia="仿宋_GB2312" w:cs="仿宋_GB2312"/>
          <w:sz w:val="32"/>
          <w:szCs w:val="36"/>
        </w:rPr>
        <w:t>第一轮未被选中的同学由学院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统一</w:t>
      </w:r>
      <w:r>
        <w:rPr>
          <w:rFonts w:hint="eastAsia" w:ascii="仿宋_GB2312" w:hAnsi="仿宋_GB2312" w:eastAsia="仿宋_GB2312" w:cs="仿宋_GB2312"/>
          <w:sz w:val="32"/>
          <w:szCs w:val="36"/>
        </w:rPr>
        <w:t>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6"/>
        </w:rPr>
        <w:t>剂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日--6月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日</w:t>
      </w:r>
      <w:r>
        <w:rPr>
          <w:rFonts w:hint="eastAsia" w:ascii="仿宋_GB2312" w:hAnsi="仿宋_GB2312" w:eastAsia="仿宋_GB2312" w:cs="仿宋_GB2312"/>
          <w:sz w:val="32"/>
          <w:szCs w:val="36"/>
        </w:rPr>
        <w:t>公示最终结果。</w:t>
      </w:r>
    </w:p>
    <w:p w14:paraId="00A12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注意事项：</w:t>
      </w:r>
      <w:r>
        <w:rPr>
          <w:rFonts w:hint="eastAsia" w:ascii="仿宋_GB2312" w:hAnsi="仿宋_GB2312" w:eastAsia="仿宋_GB2312" w:cs="仿宋_GB2312"/>
          <w:sz w:val="32"/>
          <w:szCs w:val="36"/>
        </w:rPr>
        <w:t xml:space="preserve"> </w:t>
      </w:r>
    </w:p>
    <w:p w14:paraId="49504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6"/>
        </w:rPr>
        <w:t>计算机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拔尖基地班</w:t>
      </w:r>
      <w:r>
        <w:rPr>
          <w:rFonts w:hint="eastAsia" w:ascii="仿宋_GB2312" w:hAnsi="仿宋_GB2312" w:eastAsia="仿宋_GB2312" w:cs="仿宋_GB2312"/>
          <w:sz w:val="32"/>
          <w:szCs w:val="36"/>
        </w:rPr>
        <w:t xml:space="preserve">、健行荣誉生、中外合作学生、外国留学生参与此次导师选择；  </w:t>
      </w:r>
    </w:p>
    <w:p w14:paraId="72389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6"/>
        </w:rPr>
        <w:t>请根据个人专业，发展需求和毕业设计研究方向有选择地联系导师，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lang w:val="en-US" w:eastAsia="zh-CN"/>
        </w:rPr>
        <w:t>如果有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highlight w:val="none"/>
          <w:lang w:val="en-US" w:eastAsia="zh-CN"/>
        </w:rPr>
        <w:t>否定回复后再联系其他导师！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highlight w:val="none"/>
        </w:rPr>
        <w:t>切勿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highlight w:val="none"/>
          <w:lang w:val="en-US" w:eastAsia="zh-CN"/>
        </w:rPr>
        <w:t>同时联系多个导师，切勿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highlight w:val="none"/>
        </w:rPr>
        <w:t>广泛联系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highlight w:val="none"/>
          <w:lang w:eastAsia="zh-CN"/>
        </w:rPr>
        <w:t>！</w:t>
      </w:r>
      <w:r>
        <w:rPr>
          <w:rFonts w:hint="eastAsia" w:ascii="仿宋_GB2312" w:hAnsi="仿宋_GB2312" w:eastAsia="仿宋_GB2312" w:cs="仿宋_GB2312"/>
          <w:sz w:val="32"/>
          <w:szCs w:val="36"/>
        </w:rPr>
        <w:t>联系导师时请</w:t>
      </w:r>
      <w:r>
        <w:rPr>
          <w:rFonts w:hint="eastAsia" w:ascii="仿宋_GB2312" w:hAnsi="仿宋_GB2312" w:eastAsia="仿宋_GB2312" w:cs="仿宋_GB2312"/>
          <w:b/>
          <w:bCs/>
          <w:color w:val="00B050"/>
          <w:sz w:val="32"/>
          <w:szCs w:val="36"/>
        </w:rPr>
        <w:t>注意礼貌，</w:t>
      </w:r>
      <w:r>
        <w:rPr>
          <w:rFonts w:hint="eastAsia" w:ascii="仿宋_GB2312" w:hAnsi="仿宋_GB2312" w:eastAsia="仿宋_GB2312" w:cs="仿宋_GB2312"/>
          <w:b/>
          <w:bCs/>
          <w:color w:val="00B050"/>
          <w:sz w:val="32"/>
          <w:szCs w:val="36"/>
          <w:lang w:val="en-US" w:eastAsia="zh-CN"/>
        </w:rPr>
        <w:t>成熟交流、高效沟通（说明个人信息，基本情况，以及征求询问是否可以担任自己的毕设实习导师。）</w:t>
      </w:r>
      <w:r>
        <w:rPr>
          <w:rFonts w:hint="eastAsia" w:ascii="仿宋_GB2312" w:hAnsi="仿宋_GB2312" w:eastAsia="仿宋_GB2312" w:cs="仿宋_GB2312"/>
          <w:b/>
          <w:bCs/>
          <w:color w:val="00B050"/>
          <w:sz w:val="32"/>
          <w:szCs w:val="36"/>
        </w:rPr>
        <w:t>导师一旦选定将不能调整</w:t>
      </w:r>
      <w:r>
        <w:rPr>
          <w:rFonts w:hint="eastAsia" w:ascii="仿宋_GB2312" w:hAnsi="仿宋_GB2312" w:eastAsia="仿宋_GB2312" w:cs="仿宋_GB2312"/>
          <w:b/>
          <w:bCs/>
          <w:color w:val="00B050"/>
          <w:sz w:val="32"/>
          <w:szCs w:val="36"/>
          <w:lang w:eastAsia="zh-CN"/>
        </w:rPr>
        <w:t>！</w:t>
      </w:r>
      <w:r>
        <w:rPr>
          <w:rFonts w:hint="eastAsia" w:ascii="仿宋_GB2312" w:hAnsi="仿宋_GB2312" w:eastAsia="仿宋_GB2312" w:cs="仿宋_GB2312"/>
          <w:sz w:val="32"/>
          <w:szCs w:val="36"/>
        </w:rPr>
        <w:t>关于导师的研究方向，可通过学校教师个人主页搜索了解：</w:t>
      </w:r>
    </w:p>
    <w:p w14:paraId="346AF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  <w:lang w:val="en-US" w:eastAsia="zh-CN"/>
        </w:rPr>
        <w:t>网址：</w:t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instrText xml:space="preserve"> HYPERLINK "http://www.homepage.zjut.edu.cn/" </w:instrText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t>http://www.homepage.zjut.edu.cn/</w:t>
      </w:r>
      <w:r>
        <w:rPr>
          <w:rStyle w:val="6"/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highlight w:val="yellow"/>
        </w:rPr>
        <w:fldChar w:fldCharType="end"/>
      </w:r>
    </w:p>
    <w:p w14:paraId="144D54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6"/>
        </w:rPr>
        <w:t>每位老师实际指导数</w:t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  <w:lang w:val="en-US" w:eastAsia="zh-CN"/>
        </w:rPr>
        <w:t>不超过（含）</w:t>
      </w:r>
      <w:r>
        <w:rPr>
          <w:rFonts w:hint="eastAsia" w:ascii="仿宋_GB2312" w:hAnsi="仿宋_GB2312" w:eastAsia="仿宋_GB2312" w:cs="仿宋_GB2312"/>
          <w:b/>
          <w:bCs/>
          <w:color w:val="0070C0"/>
          <w:sz w:val="32"/>
          <w:szCs w:val="36"/>
        </w:rPr>
        <w:t>6名</w:t>
      </w:r>
      <w:r>
        <w:rPr>
          <w:rFonts w:hint="eastAsia" w:ascii="仿宋_GB2312" w:hAnsi="仿宋_GB2312" w:eastAsia="仿宋_GB2312" w:cs="仿宋_GB2312"/>
          <w:sz w:val="32"/>
          <w:szCs w:val="36"/>
        </w:rPr>
        <w:t>（包含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拔尖基地班</w:t>
      </w:r>
      <w:r>
        <w:rPr>
          <w:rFonts w:hint="eastAsia" w:ascii="仿宋_GB2312" w:hAnsi="仿宋_GB2312" w:eastAsia="仿宋_GB2312" w:cs="仿宋_GB2312"/>
          <w:sz w:val="32"/>
          <w:szCs w:val="36"/>
        </w:rPr>
        <w:t>和中外合作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专业，健行</w:t>
      </w:r>
      <w:r>
        <w:rPr>
          <w:rFonts w:hint="eastAsia" w:ascii="仿宋_GB2312" w:hAnsi="仿宋_GB2312" w:eastAsia="仿宋_GB2312" w:cs="仿宋_GB2312"/>
          <w:sz w:val="32"/>
          <w:szCs w:val="36"/>
        </w:rPr>
        <w:t>）。</w:t>
      </w:r>
    </w:p>
    <w:p w14:paraId="3F57B1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6"/>
        </w:rPr>
      </w:pPr>
    </w:p>
    <w:p w14:paraId="4C0EF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</w:rPr>
        <w:t>如有疑问可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6"/>
          <w:lang w:val="en-US" w:eastAsia="zh-CN"/>
        </w:rPr>
        <w:t>钉钉联系年级辅导员吴琦聪、朱明杰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290A443-8C9A-44EF-92D9-FC67D32199D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9D8F710-A893-4AEA-BE32-A65188AB087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CD0F3"/>
    <w:multiLevelType w:val="singleLevel"/>
    <w:tmpl w:val="031CD0F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yOWQ1OGNhNzg5OTQ4ZDYyYjE3NDhlMDVjNDNhNGIifQ=="/>
    <w:docVar w:name="KSO_WPS_MARK_KEY" w:val="c684d2b0-9d2f-4e39-a8d5-e7eb7f9904c0"/>
  </w:docVars>
  <w:rsids>
    <w:rsidRoot w:val="00D11BB8"/>
    <w:rsid w:val="00035177"/>
    <w:rsid w:val="000836D9"/>
    <w:rsid w:val="001406E2"/>
    <w:rsid w:val="001A29CC"/>
    <w:rsid w:val="00226A8B"/>
    <w:rsid w:val="00243FC4"/>
    <w:rsid w:val="002A0387"/>
    <w:rsid w:val="002A7C2A"/>
    <w:rsid w:val="002B631C"/>
    <w:rsid w:val="002F6137"/>
    <w:rsid w:val="003134F2"/>
    <w:rsid w:val="00355680"/>
    <w:rsid w:val="00385B9D"/>
    <w:rsid w:val="003B2392"/>
    <w:rsid w:val="003E0E96"/>
    <w:rsid w:val="003F28EA"/>
    <w:rsid w:val="00422AE4"/>
    <w:rsid w:val="004B4147"/>
    <w:rsid w:val="004C14AD"/>
    <w:rsid w:val="004F1692"/>
    <w:rsid w:val="0050019D"/>
    <w:rsid w:val="0050750C"/>
    <w:rsid w:val="00512D6B"/>
    <w:rsid w:val="0061375E"/>
    <w:rsid w:val="00660973"/>
    <w:rsid w:val="0068525D"/>
    <w:rsid w:val="006F0D62"/>
    <w:rsid w:val="00725723"/>
    <w:rsid w:val="00747CA8"/>
    <w:rsid w:val="007C45EB"/>
    <w:rsid w:val="008915A1"/>
    <w:rsid w:val="00901B7D"/>
    <w:rsid w:val="00952386"/>
    <w:rsid w:val="00973AF0"/>
    <w:rsid w:val="009C256A"/>
    <w:rsid w:val="00A97B7D"/>
    <w:rsid w:val="00BA6182"/>
    <w:rsid w:val="00C3528C"/>
    <w:rsid w:val="00C45E2D"/>
    <w:rsid w:val="00D11BB8"/>
    <w:rsid w:val="00D812F6"/>
    <w:rsid w:val="00E040D2"/>
    <w:rsid w:val="00E0795E"/>
    <w:rsid w:val="00E238E4"/>
    <w:rsid w:val="00F70DDE"/>
    <w:rsid w:val="00F951B7"/>
    <w:rsid w:val="0CE37136"/>
    <w:rsid w:val="16821D07"/>
    <w:rsid w:val="16D84635"/>
    <w:rsid w:val="22342FBD"/>
    <w:rsid w:val="242042AF"/>
    <w:rsid w:val="2B717E09"/>
    <w:rsid w:val="33B530D0"/>
    <w:rsid w:val="342E575B"/>
    <w:rsid w:val="4E8263F2"/>
    <w:rsid w:val="504F0E3F"/>
    <w:rsid w:val="6C2E203E"/>
    <w:rsid w:val="70F9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733</Words>
  <Characters>795</Characters>
  <Lines>5</Lines>
  <Paragraphs>1</Paragraphs>
  <TotalTime>102</TotalTime>
  <ScaleCrop>false</ScaleCrop>
  <LinksUpToDate>false</LinksUpToDate>
  <CharactersWithSpaces>803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2024-05-13T01:04:00Z</dcterms:created>
  <dc:creator>金矫波</dc:creator>
  <cp:lastModifiedBy> 呆橘</cp:lastModifiedBy>
  <dcterms:modified xsi:type="dcterms:W3CDTF">2026-06-03T07:12:40Z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B0706BE211364DAAA00F447E7586D590</vt:lpwstr>
  </property>
  <property fmtid="{D5CDD505-2E9C-101B-9397-08002B2CF9AE}" pid="4" name="KSOTemplateDocerSaveRecord">
    <vt:lpwstr>eyJoZGlkIjoiNjQ5MzI4NmQwMzMyZTIzZGU1OGZkYzBlNWZjOWIwN2IiLCJ1c2VySWQiOiIxMTI0ODkxODgwIn0=</vt:lpwstr>
  </property>
</Properties>
</file>